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5DD8" w14:textId="75756C34" w:rsidR="00D455AA" w:rsidRPr="00140236" w:rsidRDefault="00D455AA" w:rsidP="00D455AA">
      <w:pPr>
        <w:rPr>
          <w:rFonts w:asciiTheme="minorHAnsi" w:hAnsiTheme="minorHAnsi" w:cstheme="minorHAnsi"/>
          <w:b/>
        </w:rPr>
      </w:pPr>
      <w:r w:rsidRPr="00EE5BB1">
        <w:rPr>
          <w:rFonts w:asciiTheme="minorHAnsi" w:hAnsiTheme="minorHAnsi" w:cstheme="minorHAnsi"/>
          <w:b/>
        </w:rPr>
        <w:t>Sprawa nr FL</w:t>
      </w:r>
      <w:r w:rsidR="00EE5BB1" w:rsidRPr="00EE5BB1">
        <w:rPr>
          <w:rFonts w:asciiTheme="minorHAnsi" w:hAnsiTheme="minorHAnsi" w:cstheme="minorHAnsi"/>
          <w:b/>
        </w:rPr>
        <w:t>.</w:t>
      </w:r>
      <w:r w:rsidR="00626957">
        <w:rPr>
          <w:rFonts w:asciiTheme="minorHAnsi" w:hAnsiTheme="minorHAnsi" w:cstheme="minorHAnsi"/>
          <w:b/>
        </w:rPr>
        <w:t>251.338.2024.MR</w:t>
      </w:r>
    </w:p>
    <w:p w14:paraId="39250641" w14:textId="77777777" w:rsidR="00D455AA" w:rsidRPr="00140236" w:rsidRDefault="00D455AA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C6DBCD6" w14:textId="77777777" w:rsidR="00D455AA" w:rsidRPr="00140236" w:rsidRDefault="00D455AA" w:rsidP="00D455A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Nazwa firmy…………………………………………………………………………………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8F233AF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EB5A786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Województwo……………………………………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19E8AFB3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REGON  ………………………………………NIP…………………………………………...</w:t>
      </w:r>
    </w:p>
    <w:p w14:paraId="0EA92EC9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</w:p>
    <w:p w14:paraId="0B7496CF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</w:p>
    <w:p w14:paraId="12CA491C" w14:textId="77777777" w:rsidR="00D455AA" w:rsidRPr="00140236" w:rsidRDefault="00D455AA" w:rsidP="00D455AA">
      <w:pPr>
        <w:pStyle w:val="Tekstpodstawowy"/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345F29C4" w14:textId="12E85685" w:rsidR="0083660E" w:rsidRDefault="00D455AA" w:rsidP="00626957">
      <w:pPr>
        <w:pStyle w:val="Akapitzlist"/>
        <w:ind w:left="-207"/>
        <w:rPr>
          <w:rFonts w:eastAsia="Calibri"/>
          <w:sz w:val="20"/>
          <w:szCs w:val="20"/>
        </w:rPr>
      </w:pPr>
      <w:r w:rsidRPr="00626957">
        <w:rPr>
          <w:rFonts w:cstheme="minorHAnsi"/>
          <w:sz w:val="22"/>
        </w:rPr>
        <w:t xml:space="preserve">Nawiązując do </w:t>
      </w:r>
      <w:r w:rsidR="006D730E" w:rsidRPr="00626957">
        <w:rPr>
          <w:rFonts w:cstheme="minorHAnsi"/>
          <w:sz w:val="22"/>
        </w:rPr>
        <w:t>zapytania ofertowego na</w:t>
      </w:r>
      <w:r w:rsidR="006D730E" w:rsidRPr="00626957">
        <w:rPr>
          <w:rFonts w:cs="Arial"/>
          <w:b/>
          <w:sz w:val="22"/>
        </w:rPr>
        <w:t xml:space="preserve"> </w:t>
      </w:r>
      <w:r w:rsidR="00626957" w:rsidRPr="00626957">
        <w:rPr>
          <w:rFonts w:cs="Arial"/>
        </w:rPr>
        <w:t xml:space="preserve">usługę polegająca na </w:t>
      </w:r>
      <w:r w:rsidRPr="00626957">
        <w:rPr>
          <w:rFonts w:eastAsia="Calibri"/>
          <w:sz w:val="20"/>
          <w:szCs w:val="20"/>
        </w:rPr>
        <w:t>wsparci</w:t>
      </w:r>
      <w:r w:rsidR="00626957" w:rsidRPr="00626957">
        <w:rPr>
          <w:rFonts w:eastAsia="Calibri"/>
          <w:sz w:val="20"/>
          <w:szCs w:val="20"/>
        </w:rPr>
        <w:t>u</w:t>
      </w:r>
      <w:r w:rsidRPr="00626957">
        <w:rPr>
          <w:rFonts w:eastAsia="Calibri"/>
          <w:sz w:val="20"/>
          <w:szCs w:val="20"/>
        </w:rPr>
        <w:t xml:space="preserve"> techniczn</w:t>
      </w:r>
      <w:r w:rsidR="00626957" w:rsidRPr="00626957">
        <w:rPr>
          <w:rFonts w:eastAsia="Calibri"/>
          <w:sz w:val="20"/>
          <w:szCs w:val="20"/>
        </w:rPr>
        <w:t>ym</w:t>
      </w:r>
      <w:r w:rsidRPr="00626957">
        <w:rPr>
          <w:rFonts w:eastAsia="Calibri"/>
          <w:sz w:val="20"/>
          <w:szCs w:val="20"/>
        </w:rPr>
        <w:t xml:space="preserve"> w użytkowaniu programów Symfonia, w tym:</w:t>
      </w:r>
    </w:p>
    <w:p w14:paraId="0ABEFA6E" w14:textId="77777777" w:rsidR="00626957" w:rsidRPr="00626957" w:rsidRDefault="00626957" w:rsidP="00626957">
      <w:pPr>
        <w:pStyle w:val="Akapitzlist"/>
        <w:ind w:left="-207"/>
        <w:rPr>
          <w:rFonts w:eastAsia="Calibri"/>
          <w:sz w:val="20"/>
          <w:szCs w:val="20"/>
        </w:rPr>
      </w:pPr>
    </w:p>
    <w:p w14:paraId="41D20CE2" w14:textId="77777777" w:rsidR="00626957" w:rsidRPr="00811E01" w:rsidRDefault="00626957" w:rsidP="00626957">
      <w:pPr>
        <w:numPr>
          <w:ilvl w:val="0"/>
          <w:numId w:val="6"/>
        </w:numPr>
        <w:suppressAutoHyphens w:val="0"/>
        <w:spacing w:after="160" w:line="278" w:lineRule="auto"/>
        <w:ind w:left="567" w:hanging="425"/>
        <w:contextualSpacing/>
        <w:rPr>
          <w:rFonts w:asciiTheme="minorHAnsi" w:eastAsia="Calibri" w:hAnsiTheme="minorHAnsi"/>
          <w:sz w:val="20"/>
          <w:szCs w:val="20"/>
        </w:rPr>
      </w:pPr>
      <w:r w:rsidRPr="00811E01">
        <w:rPr>
          <w:rFonts w:asciiTheme="minorHAnsi" w:eastAsia="Calibri" w:hAnsiTheme="minorHAnsi"/>
          <w:sz w:val="20"/>
          <w:szCs w:val="20"/>
        </w:rPr>
        <w:t>Symfonia kadry i płace,</w:t>
      </w:r>
    </w:p>
    <w:p w14:paraId="32451B49" w14:textId="77777777" w:rsidR="00626957" w:rsidRPr="00811E01" w:rsidRDefault="00626957" w:rsidP="00626957">
      <w:pPr>
        <w:numPr>
          <w:ilvl w:val="0"/>
          <w:numId w:val="6"/>
        </w:numPr>
        <w:suppressAutoHyphens w:val="0"/>
        <w:spacing w:after="160" w:line="278" w:lineRule="auto"/>
        <w:ind w:left="567" w:hanging="425"/>
        <w:contextualSpacing/>
        <w:rPr>
          <w:rFonts w:asciiTheme="minorHAnsi" w:eastAsia="Calibri" w:hAnsiTheme="minorHAnsi"/>
          <w:sz w:val="20"/>
          <w:szCs w:val="20"/>
        </w:rPr>
      </w:pPr>
      <w:r w:rsidRPr="00811E01">
        <w:rPr>
          <w:rFonts w:asciiTheme="minorHAnsi" w:eastAsia="Calibri" w:hAnsiTheme="minorHAnsi"/>
          <w:sz w:val="20"/>
          <w:szCs w:val="20"/>
        </w:rPr>
        <w:t>Symfonia e-pracownik,</w:t>
      </w:r>
    </w:p>
    <w:p w14:paraId="2034898D" w14:textId="77777777" w:rsidR="00626957" w:rsidRPr="00811E01" w:rsidRDefault="00626957" w:rsidP="00626957">
      <w:pPr>
        <w:numPr>
          <w:ilvl w:val="0"/>
          <w:numId w:val="6"/>
        </w:numPr>
        <w:suppressAutoHyphens w:val="0"/>
        <w:spacing w:after="160" w:line="278" w:lineRule="auto"/>
        <w:ind w:left="567" w:hanging="425"/>
        <w:contextualSpacing/>
        <w:rPr>
          <w:rFonts w:asciiTheme="minorHAnsi" w:eastAsia="Calibri" w:hAnsiTheme="minorHAnsi"/>
          <w:sz w:val="20"/>
          <w:szCs w:val="20"/>
        </w:rPr>
      </w:pPr>
      <w:r w:rsidRPr="00811E01">
        <w:rPr>
          <w:rFonts w:asciiTheme="minorHAnsi" w:eastAsia="Calibri" w:hAnsiTheme="minorHAnsi"/>
          <w:sz w:val="20"/>
          <w:szCs w:val="20"/>
        </w:rPr>
        <w:t xml:space="preserve">Symfonia elektroniczny obieg dokumentów, </w:t>
      </w:r>
    </w:p>
    <w:p w14:paraId="75637CB4" w14:textId="0272683B" w:rsidR="00D455AA" w:rsidRDefault="00626957" w:rsidP="00626957">
      <w:pPr>
        <w:pStyle w:val="Akapitzlist"/>
        <w:ind w:left="-567"/>
        <w:jc w:val="both"/>
        <w:rPr>
          <w:rFonts w:cstheme="minorHAnsi"/>
          <w:sz w:val="22"/>
        </w:rPr>
      </w:pPr>
      <w:r>
        <w:rPr>
          <w:rFonts w:eastAsia="Calibri"/>
          <w:sz w:val="20"/>
          <w:szCs w:val="20"/>
        </w:rPr>
        <w:t xml:space="preserve">       </w:t>
      </w:r>
      <w:r w:rsidRPr="00811E01">
        <w:rPr>
          <w:rFonts w:eastAsia="Calibri"/>
          <w:sz w:val="20"/>
          <w:szCs w:val="20"/>
        </w:rPr>
        <w:t>ze wskazaniem dedykowanego Opiekuna do każdego modułu</w:t>
      </w:r>
      <w:r>
        <w:rPr>
          <w:rFonts w:eastAsia="Calibri"/>
          <w:sz w:val="20"/>
          <w:szCs w:val="20"/>
        </w:rPr>
        <w:t xml:space="preserve"> - </w:t>
      </w:r>
      <w:r w:rsidR="006D730E">
        <w:rPr>
          <w:rFonts w:cstheme="minorHAnsi"/>
          <w:sz w:val="22"/>
        </w:rPr>
        <w:t xml:space="preserve"> </w:t>
      </w:r>
      <w:r w:rsidR="006D730E" w:rsidRPr="00EE5BB1">
        <w:rPr>
          <w:rFonts w:cstheme="minorHAnsi"/>
          <w:sz w:val="22"/>
        </w:rPr>
        <w:t>sprawa nr FL</w:t>
      </w:r>
      <w:r w:rsidR="00EE5BB1" w:rsidRPr="00EE5BB1">
        <w:rPr>
          <w:rFonts w:cstheme="minorHAnsi"/>
          <w:sz w:val="22"/>
        </w:rPr>
        <w:t>.</w:t>
      </w:r>
      <w:r>
        <w:rPr>
          <w:rFonts w:cstheme="minorHAnsi"/>
          <w:sz w:val="22"/>
        </w:rPr>
        <w:t>251.338.2024.MR</w:t>
      </w:r>
    </w:p>
    <w:p w14:paraId="04B3F4D0" w14:textId="77777777" w:rsidR="006D730E" w:rsidRPr="006D730E" w:rsidRDefault="006D730E" w:rsidP="00E359FD">
      <w:pPr>
        <w:pStyle w:val="Akapitzlist"/>
        <w:ind w:left="-567"/>
        <w:jc w:val="both"/>
        <w:rPr>
          <w:rFonts w:cstheme="minorHAnsi"/>
          <w:sz w:val="22"/>
        </w:rPr>
      </w:pPr>
    </w:p>
    <w:p w14:paraId="06C386F0" w14:textId="77777777" w:rsidR="00D455AA" w:rsidRDefault="00D455AA" w:rsidP="00626957">
      <w:pPr>
        <w:pStyle w:val="Tekstpodstawowywcity"/>
        <w:numPr>
          <w:ilvl w:val="6"/>
          <w:numId w:val="2"/>
        </w:numPr>
        <w:spacing w:after="0" w:line="240" w:lineRule="auto"/>
        <w:ind w:left="142" w:hanging="284"/>
        <w:rPr>
          <w:rFonts w:asciiTheme="minorHAnsi" w:hAnsiTheme="minorHAnsi" w:cstheme="minorHAnsi"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Oferujemy wykonanie zamówienia za cenę:</w:t>
      </w:r>
    </w:p>
    <w:p w14:paraId="02F686BA" w14:textId="77777777" w:rsidR="00626957" w:rsidRDefault="00626957" w:rsidP="00626957">
      <w:pPr>
        <w:pStyle w:val="Tekstpodstawowywcity"/>
        <w:tabs>
          <w:tab w:val="left" w:pos="426"/>
        </w:tabs>
        <w:spacing w:after="0" w:line="240" w:lineRule="auto"/>
        <w:ind w:left="142" w:hanging="284"/>
        <w:rPr>
          <w:rFonts w:asciiTheme="minorHAnsi" w:hAnsiTheme="minorHAnsi" w:cstheme="minorHAnsi"/>
          <w:sz w:val="22"/>
          <w:szCs w:val="22"/>
        </w:rPr>
      </w:pPr>
    </w:p>
    <w:p w14:paraId="5B1CE557" w14:textId="452F40CB" w:rsidR="005F417E" w:rsidRDefault="00626957" w:rsidP="00626957">
      <w:pPr>
        <w:pStyle w:val="Tekstpodstawowywcity"/>
        <w:tabs>
          <w:tab w:val="left" w:pos="426"/>
        </w:tabs>
        <w:spacing w:after="0" w:line="240" w:lineRule="auto"/>
        <w:ind w:left="142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5F417E" w:rsidRPr="005F417E">
        <w:rPr>
          <w:rFonts w:asciiTheme="minorHAnsi" w:hAnsiTheme="minorHAnsi" w:cstheme="minorHAnsi"/>
          <w:sz w:val="22"/>
          <w:szCs w:val="22"/>
        </w:rPr>
        <w:t>cena [</w:t>
      </w:r>
      <w:r w:rsidR="005F417E">
        <w:rPr>
          <w:rFonts w:asciiTheme="minorHAnsi" w:hAnsiTheme="minorHAnsi" w:cstheme="minorHAnsi"/>
          <w:sz w:val="22"/>
          <w:szCs w:val="22"/>
        </w:rPr>
        <w:t>PLN</w:t>
      </w:r>
      <w:r w:rsidR="005F417E" w:rsidRPr="005F417E">
        <w:rPr>
          <w:rFonts w:asciiTheme="minorHAnsi" w:hAnsiTheme="minorHAnsi" w:cstheme="minorHAnsi"/>
          <w:sz w:val="22"/>
          <w:szCs w:val="22"/>
        </w:rPr>
        <w:t>] netto/</w:t>
      </w:r>
      <w:r w:rsidR="00A6138A">
        <w:rPr>
          <w:rFonts w:asciiTheme="minorHAnsi" w:hAnsiTheme="minorHAnsi" w:cstheme="minorHAnsi"/>
          <w:sz w:val="22"/>
          <w:szCs w:val="22"/>
        </w:rPr>
        <w:t xml:space="preserve">cena [PLN] </w:t>
      </w:r>
      <w:r w:rsidR="005F417E" w:rsidRPr="005F417E">
        <w:rPr>
          <w:rFonts w:asciiTheme="minorHAnsi" w:hAnsiTheme="minorHAnsi" w:cstheme="minorHAnsi"/>
          <w:sz w:val="22"/>
          <w:szCs w:val="22"/>
        </w:rPr>
        <w:t>brutto</w:t>
      </w:r>
      <w:r w:rsidR="001736D2">
        <w:rPr>
          <w:rFonts w:asciiTheme="minorHAnsi" w:hAnsiTheme="minorHAnsi" w:cstheme="minorHAnsi"/>
          <w:sz w:val="22"/>
          <w:szCs w:val="22"/>
        </w:rPr>
        <w:t xml:space="preserve"> za 1 miesiąc wykonywanej usługi</w:t>
      </w:r>
      <w:r w:rsidR="009E595D">
        <w:rPr>
          <w:rFonts w:asciiTheme="minorHAnsi" w:hAnsiTheme="minorHAnsi" w:cstheme="minorHAnsi"/>
          <w:sz w:val="22"/>
          <w:szCs w:val="22"/>
        </w:rPr>
        <w:t xml:space="preserve"> ………………………/……………………</w:t>
      </w:r>
      <w:r w:rsidR="005F417E" w:rsidRPr="005F4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F813A" w14:textId="77777777" w:rsidR="001736D2" w:rsidRDefault="001736D2" w:rsidP="00626957">
      <w:pPr>
        <w:pStyle w:val="Tekstpodstawowywcity"/>
        <w:tabs>
          <w:tab w:val="left" w:pos="426"/>
        </w:tabs>
        <w:spacing w:after="0" w:line="240" w:lineRule="auto"/>
        <w:ind w:left="142" w:hanging="284"/>
        <w:rPr>
          <w:rFonts w:asciiTheme="minorHAnsi" w:hAnsiTheme="minorHAnsi" w:cstheme="minorHAnsi"/>
          <w:sz w:val="22"/>
          <w:szCs w:val="22"/>
        </w:rPr>
      </w:pPr>
    </w:p>
    <w:p w14:paraId="546B63AE" w14:textId="76E02AC1" w:rsidR="001736D2" w:rsidRDefault="001736D2" w:rsidP="001736D2">
      <w:pPr>
        <w:pStyle w:val="Tekstpodstawowywcity"/>
        <w:tabs>
          <w:tab w:val="left" w:pos="426"/>
        </w:tabs>
        <w:spacing w:after="0" w:line="240" w:lineRule="auto"/>
        <w:ind w:left="142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5F417E">
        <w:rPr>
          <w:rFonts w:asciiTheme="minorHAnsi" w:hAnsiTheme="minorHAnsi" w:cstheme="minorHAnsi"/>
          <w:sz w:val="22"/>
          <w:szCs w:val="22"/>
        </w:rPr>
        <w:t>cena [</w:t>
      </w:r>
      <w:r>
        <w:rPr>
          <w:rFonts w:asciiTheme="minorHAnsi" w:hAnsiTheme="minorHAnsi" w:cstheme="minorHAnsi"/>
          <w:sz w:val="22"/>
          <w:szCs w:val="22"/>
        </w:rPr>
        <w:t>PLN</w:t>
      </w:r>
      <w:r w:rsidRPr="005F417E">
        <w:rPr>
          <w:rFonts w:asciiTheme="minorHAnsi" w:hAnsiTheme="minorHAnsi" w:cstheme="minorHAnsi"/>
          <w:sz w:val="22"/>
          <w:szCs w:val="22"/>
        </w:rPr>
        <w:t>] netto/</w:t>
      </w:r>
      <w:r>
        <w:rPr>
          <w:rFonts w:asciiTheme="minorHAnsi" w:hAnsiTheme="minorHAnsi" w:cstheme="minorHAnsi"/>
          <w:sz w:val="22"/>
          <w:szCs w:val="22"/>
        </w:rPr>
        <w:t xml:space="preserve">cena [PLN] </w:t>
      </w:r>
      <w:r w:rsidRPr="005F417E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za 12 miesięcy wykonywanej usługi ……………………/……………………</w:t>
      </w:r>
      <w:r w:rsidRPr="005F4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DBF103" w14:textId="77777777" w:rsidR="001736D2" w:rsidRDefault="001736D2" w:rsidP="001736D2">
      <w:pPr>
        <w:pStyle w:val="Tekstpodstawowywcity"/>
        <w:tabs>
          <w:tab w:val="left" w:pos="426"/>
        </w:tabs>
        <w:spacing w:after="0" w:line="240" w:lineRule="auto"/>
        <w:ind w:left="142" w:hanging="284"/>
        <w:rPr>
          <w:rFonts w:asciiTheme="minorHAnsi" w:hAnsiTheme="minorHAnsi" w:cstheme="minorHAnsi"/>
          <w:sz w:val="22"/>
          <w:szCs w:val="22"/>
        </w:rPr>
      </w:pPr>
    </w:p>
    <w:p w14:paraId="78AD180D" w14:textId="4ADC6568" w:rsidR="00626957" w:rsidRPr="00626957" w:rsidRDefault="00A87521" w:rsidP="00626957">
      <w:pPr>
        <w:pStyle w:val="Akapitzlist"/>
        <w:numPr>
          <w:ilvl w:val="0"/>
          <w:numId w:val="1"/>
        </w:numPr>
        <w:ind w:left="142" w:hanging="28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Gwarantujemy o</w:t>
      </w:r>
      <w:r w:rsidR="00626957" w:rsidRPr="00626957">
        <w:rPr>
          <w:rFonts w:eastAsia="Calibri"/>
          <w:sz w:val="20"/>
          <w:szCs w:val="20"/>
        </w:rPr>
        <w:t>czekiwany czas reakcji na zgłosz</w:t>
      </w:r>
      <w:r w:rsidR="001736D2">
        <w:rPr>
          <w:rFonts w:eastAsia="Calibri"/>
          <w:sz w:val="20"/>
          <w:szCs w:val="20"/>
        </w:rPr>
        <w:t>o</w:t>
      </w:r>
      <w:r w:rsidR="00626957" w:rsidRPr="00626957">
        <w:rPr>
          <w:rFonts w:eastAsia="Calibri"/>
          <w:sz w:val="20"/>
          <w:szCs w:val="20"/>
        </w:rPr>
        <w:t>n</w:t>
      </w:r>
      <w:r w:rsidR="001736D2">
        <w:rPr>
          <w:rFonts w:eastAsia="Calibri"/>
          <w:sz w:val="20"/>
          <w:szCs w:val="20"/>
        </w:rPr>
        <w:t>y</w:t>
      </w:r>
      <w:r w:rsidR="00626957" w:rsidRPr="00626957">
        <w:rPr>
          <w:rFonts w:eastAsia="Calibri"/>
          <w:sz w:val="20"/>
          <w:szCs w:val="20"/>
        </w:rPr>
        <w:t xml:space="preserve"> problem do </w:t>
      </w:r>
      <w:r>
        <w:rPr>
          <w:rFonts w:eastAsia="Calibri"/>
          <w:sz w:val="20"/>
          <w:szCs w:val="20"/>
        </w:rPr>
        <w:t>24</w:t>
      </w:r>
      <w:r w:rsidR="00626957" w:rsidRPr="00626957">
        <w:rPr>
          <w:rFonts w:eastAsia="Calibri"/>
          <w:sz w:val="20"/>
          <w:szCs w:val="20"/>
        </w:rPr>
        <w:t xml:space="preserve"> </w:t>
      </w:r>
      <w:r w:rsidR="001736D2">
        <w:rPr>
          <w:rFonts w:eastAsia="Calibri"/>
          <w:sz w:val="20"/>
          <w:szCs w:val="20"/>
        </w:rPr>
        <w:t>g</w:t>
      </w:r>
      <w:r w:rsidR="00626957" w:rsidRPr="00626957">
        <w:rPr>
          <w:rFonts w:eastAsia="Calibri"/>
          <w:sz w:val="20"/>
          <w:szCs w:val="20"/>
        </w:rPr>
        <w:t>odzin</w:t>
      </w:r>
      <w:r w:rsidR="00626957">
        <w:rPr>
          <w:rFonts w:eastAsia="Calibri"/>
          <w:sz w:val="20"/>
          <w:szCs w:val="20"/>
        </w:rPr>
        <w:t>,</w:t>
      </w:r>
      <w:r w:rsidR="00626957" w:rsidRPr="00626957">
        <w:rPr>
          <w:rFonts w:eastAsia="Calibri"/>
          <w:sz w:val="20"/>
          <w:szCs w:val="20"/>
        </w:rPr>
        <w:t xml:space="preserve"> w przypadku konieczności dojazdu do siedziby Zleceniodawcy i do </w:t>
      </w:r>
      <w:r>
        <w:rPr>
          <w:rFonts w:eastAsia="Calibri"/>
          <w:sz w:val="20"/>
          <w:szCs w:val="20"/>
        </w:rPr>
        <w:t>4</w:t>
      </w:r>
      <w:r w:rsidR="00626957" w:rsidRPr="00626957">
        <w:rPr>
          <w:rFonts w:eastAsia="Calibri"/>
          <w:sz w:val="20"/>
          <w:szCs w:val="20"/>
        </w:rPr>
        <w:t xml:space="preserve"> godzin w przypadku możliwości wykonania usługi zdalnie. </w:t>
      </w:r>
    </w:p>
    <w:p w14:paraId="1B9EE2F9" w14:textId="77777777" w:rsidR="00E359FD" w:rsidRPr="00B06A78" w:rsidRDefault="00E359FD" w:rsidP="00626957">
      <w:pPr>
        <w:pStyle w:val="Tekstpodstawowy"/>
        <w:widowControl/>
        <w:suppressAutoHyphens w:val="0"/>
        <w:spacing w:after="0"/>
        <w:ind w:left="142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761EFC" w14:textId="3CAEF563" w:rsidR="00191B76" w:rsidRPr="00B06A78" w:rsidRDefault="00191B76" w:rsidP="00626957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142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sz w:val="22"/>
          <w:szCs w:val="22"/>
        </w:rPr>
        <w:t xml:space="preserve">Termin płatności </w:t>
      </w:r>
      <w:r w:rsidR="006D730E">
        <w:rPr>
          <w:rFonts w:asciiTheme="minorHAnsi" w:hAnsiTheme="minorHAnsi" w:cstheme="minorHAnsi"/>
          <w:sz w:val="22"/>
          <w:szCs w:val="22"/>
        </w:rPr>
        <w:t>faktury</w:t>
      </w:r>
      <w:r w:rsidR="001736D2">
        <w:rPr>
          <w:rFonts w:asciiTheme="minorHAnsi" w:hAnsiTheme="minorHAnsi" w:cstheme="minorHAnsi"/>
          <w:sz w:val="22"/>
          <w:szCs w:val="22"/>
        </w:rPr>
        <w:t xml:space="preserve"> miesięcznej</w:t>
      </w:r>
      <w:r w:rsidRPr="00B06A78">
        <w:rPr>
          <w:rFonts w:asciiTheme="minorHAnsi" w:hAnsiTheme="minorHAnsi" w:cstheme="minorHAnsi"/>
          <w:sz w:val="22"/>
          <w:szCs w:val="22"/>
        </w:rPr>
        <w:t>: ......</w:t>
      </w:r>
      <w:r w:rsidR="00E76319">
        <w:rPr>
          <w:rFonts w:asciiTheme="minorHAnsi" w:hAnsiTheme="minorHAnsi" w:cstheme="minorHAnsi"/>
          <w:sz w:val="22"/>
          <w:szCs w:val="22"/>
        </w:rPr>
        <w:t xml:space="preserve">... </w:t>
      </w:r>
      <w:r w:rsidRPr="00B06A78">
        <w:rPr>
          <w:rFonts w:asciiTheme="minorHAnsi" w:hAnsiTheme="minorHAnsi" w:cstheme="minorHAnsi"/>
          <w:sz w:val="22"/>
          <w:szCs w:val="22"/>
        </w:rPr>
        <w:t>dni.</w:t>
      </w:r>
    </w:p>
    <w:p w14:paraId="038F69B1" w14:textId="77777777" w:rsidR="00191B76" w:rsidRPr="00B06A78" w:rsidRDefault="00191B76" w:rsidP="00626957">
      <w:pPr>
        <w:pStyle w:val="Tekstpodstawowy"/>
        <w:widowControl/>
        <w:suppressAutoHyphens w:val="0"/>
        <w:spacing w:after="0"/>
        <w:ind w:left="142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64AFF" w14:textId="77777777" w:rsidR="00D455AA" w:rsidRPr="00B06A78" w:rsidRDefault="00D455AA" w:rsidP="00626957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142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sz w:val="22"/>
          <w:szCs w:val="22"/>
        </w:rPr>
        <w:t>Oświadczamy, że w zaproponowanej cenie brutto zostały uwzględnione wszystkie koszty realizacji zamówienia.</w:t>
      </w:r>
    </w:p>
    <w:p w14:paraId="4B07EC1B" w14:textId="77777777" w:rsidR="00D455AA" w:rsidRPr="00140236" w:rsidRDefault="00D455AA" w:rsidP="00626957">
      <w:pPr>
        <w:pStyle w:val="Akapitzlist"/>
        <w:ind w:left="142" w:hanging="284"/>
        <w:rPr>
          <w:rFonts w:cstheme="minorHAnsi"/>
          <w:b/>
          <w:sz w:val="22"/>
        </w:rPr>
      </w:pPr>
    </w:p>
    <w:p w14:paraId="09F9AEFD" w14:textId="77777777" w:rsidR="00E76319" w:rsidRDefault="00E76319" w:rsidP="00D455AA">
      <w:pPr>
        <w:pStyle w:val="Tekstpodstawowy"/>
        <w:ind w:firstLine="6379"/>
        <w:rPr>
          <w:rFonts w:asciiTheme="minorHAnsi" w:hAnsiTheme="minorHAnsi" w:cstheme="minorHAnsi"/>
          <w:sz w:val="22"/>
          <w:szCs w:val="22"/>
        </w:rPr>
      </w:pPr>
    </w:p>
    <w:p w14:paraId="4ABAD7F5" w14:textId="382088FF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E242B5">
        <w:rPr>
          <w:rFonts w:asciiTheme="minorHAnsi" w:hAnsiTheme="minorHAnsi" w:cstheme="minorHAnsi"/>
          <w:sz w:val="22"/>
          <w:szCs w:val="22"/>
        </w:rPr>
        <w:t>…………</w:t>
      </w:r>
    </w:p>
    <w:p w14:paraId="7CFBA6B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Podpisy osób uprawnionych</w:t>
      </w:r>
    </w:p>
    <w:p w14:paraId="5D38D7E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do składania oświadczeń woli</w:t>
      </w:r>
    </w:p>
    <w:p w14:paraId="68C0D10D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 imieniu Wykonawcy</w:t>
      </w:r>
    </w:p>
    <w:p w14:paraId="4820C8C6" w14:textId="77777777" w:rsidR="00D455AA" w:rsidRDefault="00D455AA" w:rsidP="00D455AA">
      <w:pPr>
        <w:pStyle w:val="Tekstpodstawowy"/>
        <w:jc w:val="both"/>
        <w:rPr>
          <w:rFonts w:ascii="Arial" w:hAnsi="Arial" w:cs="Arial"/>
          <w:sz w:val="24"/>
        </w:rPr>
      </w:pPr>
    </w:p>
    <w:sectPr w:rsidR="00D455AA" w:rsidSect="0096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BF6"/>
    <w:multiLevelType w:val="hybridMultilevel"/>
    <w:tmpl w:val="0E40F07E"/>
    <w:lvl w:ilvl="0" w:tplc="3724DE70">
      <w:start w:val="1"/>
      <w:numFmt w:val="lowerLetter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19A17B2"/>
    <w:multiLevelType w:val="hybridMultilevel"/>
    <w:tmpl w:val="27264D5E"/>
    <w:lvl w:ilvl="0" w:tplc="D4D0CAE4">
      <w:start w:val="1"/>
      <w:numFmt w:val="decimal"/>
      <w:lvlText w:val="%1."/>
      <w:lvlJc w:val="left"/>
      <w:pPr>
        <w:ind w:left="-207" w:hanging="360"/>
      </w:pPr>
      <w:rPr>
        <w:rFonts w:ascii="Calibri" w:eastAsia="Times New Roman" w:hAnsi="Calibr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5E477B1"/>
    <w:multiLevelType w:val="hybridMultilevel"/>
    <w:tmpl w:val="48125EFE"/>
    <w:lvl w:ilvl="0" w:tplc="8CA8829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370D"/>
    <w:multiLevelType w:val="hybridMultilevel"/>
    <w:tmpl w:val="6EAC33E8"/>
    <w:lvl w:ilvl="0" w:tplc="CE16DBB0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986035"/>
    <w:multiLevelType w:val="hybridMultilevel"/>
    <w:tmpl w:val="889EBB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80A0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4258A"/>
    <w:multiLevelType w:val="hybridMultilevel"/>
    <w:tmpl w:val="F34065C8"/>
    <w:lvl w:ilvl="0" w:tplc="19901062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671787">
    <w:abstractNumId w:val="6"/>
  </w:num>
  <w:num w:numId="2" w16cid:durableId="691303112">
    <w:abstractNumId w:val="5"/>
  </w:num>
  <w:num w:numId="3" w16cid:durableId="89283697">
    <w:abstractNumId w:val="0"/>
  </w:num>
  <w:num w:numId="4" w16cid:durableId="284704227">
    <w:abstractNumId w:val="1"/>
  </w:num>
  <w:num w:numId="5" w16cid:durableId="2132825069">
    <w:abstractNumId w:val="4"/>
  </w:num>
  <w:num w:numId="6" w16cid:durableId="1992326991">
    <w:abstractNumId w:val="3"/>
  </w:num>
  <w:num w:numId="7" w16cid:durableId="189681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A"/>
    <w:rsid w:val="00070D72"/>
    <w:rsid w:val="001034E9"/>
    <w:rsid w:val="001736D2"/>
    <w:rsid w:val="00176425"/>
    <w:rsid w:val="00191B76"/>
    <w:rsid w:val="00414169"/>
    <w:rsid w:val="004F1FC7"/>
    <w:rsid w:val="005605E7"/>
    <w:rsid w:val="005F417E"/>
    <w:rsid w:val="00626957"/>
    <w:rsid w:val="006B63DD"/>
    <w:rsid w:val="006D730E"/>
    <w:rsid w:val="006F64B8"/>
    <w:rsid w:val="00775B59"/>
    <w:rsid w:val="00787A08"/>
    <w:rsid w:val="0083660E"/>
    <w:rsid w:val="0096329B"/>
    <w:rsid w:val="009E595D"/>
    <w:rsid w:val="00A6138A"/>
    <w:rsid w:val="00A87521"/>
    <w:rsid w:val="00B06A78"/>
    <w:rsid w:val="00BE1CC9"/>
    <w:rsid w:val="00D455AA"/>
    <w:rsid w:val="00E242B5"/>
    <w:rsid w:val="00E359FD"/>
    <w:rsid w:val="00E63AC0"/>
    <w:rsid w:val="00E76319"/>
    <w:rsid w:val="00EE5BB1"/>
    <w:rsid w:val="00F0398C"/>
    <w:rsid w:val="00F15A79"/>
    <w:rsid w:val="00F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86BD"/>
  <w15:docId w15:val="{472725F6-5266-4F69-9FE5-CC9B802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A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455AA"/>
    <w:rPr>
      <w:sz w:val="24"/>
    </w:rPr>
  </w:style>
  <w:style w:type="paragraph" w:styleId="Tekstpodstawowy">
    <w:name w:val="Body Text"/>
    <w:link w:val="TekstpodstawowyZnak1"/>
    <w:rsid w:val="00D455A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45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D455AA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455A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455AA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LukNagloweklistu">
    <w:name w:val="Luk_Naglowek_listu"/>
    <w:basedOn w:val="Normalny"/>
    <w:autoRedefine/>
    <w:qFormat/>
    <w:rsid w:val="00626957"/>
    <w:pPr>
      <w:suppressAutoHyphens w:val="0"/>
      <w:spacing w:before="560" w:after="560" w:line="280" w:lineRule="exact"/>
      <w:jc w:val="both"/>
    </w:pPr>
    <w:rPr>
      <w:rFonts w:ascii="Verdana" w:eastAsia="Verdana" w:hAnsi="Verdana" w:cs="Verdana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mrudyk</dc:creator>
  <cp:lastModifiedBy>Małgorzata Rudyk | Łukasiewicz – ICHP</cp:lastModifiedBy>
  <cp:revision>5</cp:revision>
  <cp:lastPrinted>2024-12-05T09:49:00Z</cp:lastPrinted>
  <dcterms:created xsi:type="dcterms:W3CDTF">2024-12-05T08:58:00Z</dcterms:created>
  <dcterms:modified xsi:type="dcterms:W3CDTF">2024-12-05T09:49:00Z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ce883b4773e9dea87f39721b75e8a2849658ee2ea1148683ce7706202f90663a</vt:lpwstr>
  </property>
</Properties>
</file>